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32"/>
        </w:rPr>
      </w:pPr>
      <w:bookmarkStart w:id="0" w:name="_GoBack"/>
      <w:r>
        <w:rPr>
          <w:rFonts w:hint="eastAsia" w:ascii="方正小标宋_GBK" w:eastAsia="方正小标宋_GBK"/>
          <w:sz w:val="44"/>
          <w:szCs w:val="32"/>
        </w:rPr>
        <w:t>砚山县第二高级中学</w:t>
      </w:r>
      <w:r>
        <w:rPr>
          <w:rFonts w:ascii="方正小标宋_GBK" w:hAnsi="宋体" w:eastAsia="方正小标宋_GBK"/>
          <w:sz w:val="44"/>
          <w:szCs w:val="32"/>
        </w:rPr>
        <w:t>公</w:t>
      </w:r>
      <w:r>
        <w:rPr>
          <w:rFonts w:ascii="方正小标宋_GBK" w:hAnsi="宋体" w:eastAsia="方正小标宋_GBK"/>
          <w:b/>
          <w:bCs/>
          <w:sz w:val="44"/>
          <w:szCs w:val="32"/>
        </w:rPr>
        <w:t>开</w:t>
      </w:r>
      <w:r>
        <w:rPr>
          <w:rFonts w:hint="eastAsia" w:ascii="方正小标宋_GBK" w:hAnsi="宋体" w:eastAsia="方正小标宋_GBK"/>
          <w:b/>
          <w:bCs/>
          <w:sz w:val="44"/>
          <w:szCs w:val="32"/>
        </w:rPr>
        <w:t>选调初中</w:t>
      </w:r>
      <w:r>
        <w:rPr>
          <w:rFonts w:hint="eastAsia" w:ascii="方正小标宋_GBK" w:hAnsi="宋体" w:eastAsia="方正小标宋_GBK"/>
          <w:sz w:val="44"/>
          <w:szCs w:val="32"/>
        </w:rPr>
        <w:t>教师</w:t>
      </w:r>
      <w:r>
        <w:rPr>
          <w:rFonts w:ascii="方正小标宋_GBK" w:hAnsi="宋体" w:eastAsia="方正小标宋_GBK"/>
          <w:sz w:val="44"/>
          <w:szCs w:val="32"/>
        </w:rPr>
        <w:t>报考诚信承诺书</w:t>
      </w:r>
    </w:p>
    <w:bookmarkEnd w:id="0"/>
    <w:p>
      <w:pPr>
        <w:rPr>
          <w:rFonts w:eastAsia="黑体"/>
          <w:b/>
          <w:bCs/>
          <w:sz w:val="44"/>
          <w:szCs w:val="32"/>
        </w:rPr>
      </w:pPr>
    </w:p>
    <w:p>
      <w:pPr>
        <w:pStyle w:val="2"/>
        <w:widowControl w:val="0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我已</w:t>
      </w:r>
      <w:r>
        <w:rPr>
          <w:rFonts w:hint="eastAsia" w:ascii="Times New Roman" w:hAnsi="Times New Roman" w:eastAsia="仿宋_GB2312"/>
          <w:sz w:val="32"/>
          <w:szCs w:val="32"/>
        </w:rPr>
        <w:t>认真</w:t>
      </w:r>
      <w:r>
        <w:rPr>
          <w:rFonts w:ascii="Times New Roman" w:hAnsi="Times New Roman" w:eastAsia="仿宋_GB2312"/>
          <w:sz w:val="32"/>
          <w:szCs w:val="32"/>
        </w:rPr>
        <w:t>阅</w:t>
      </w:r>
      <w:r>
        <w:rPr>
          <w:rFonts w:ascii="仿宋_GB2312" w:hAnsi="Times New Roman" w:eastAsia="仿宋_GB2312"/>
          <w:sz w:val="32"/>
          <w:szCs w:val="32"/>
        </w:rPr>
        <w:t>读</w:t>
      </w:r>
      <w:r>
        <w:rPr>
          <w:rFonts w:hint="eastAsia" w:ascii="仿宋_GB2312" w:hAnsi="Times New Roman" w:eastAsia="仿宋_GB2312"/>
          <w:sz w:val="32"/>
          <w:szCs w:val="32"/>
        </w:rPr>
        <w:t>砚山县第二高级中学2019年</w:t>
      </w:r>
      <w:r>
        <w:rPr>
          <w:rFonts w:ascii="仿宋_GB2312" w:hAnsi="Times New Roman" w:eastAsia="仿宋_GB2312"/>
          <w:sz w:val="32"/>
          <w:szCs w:val="32"/>
        </w:rPr>
        <w:t>公开</w:t>
      </w:r>
      <w:r>
        <w:rPr>
          <w:rFonts w:hint="eastAsia" w:ascii="仿宋_GB2312" w:hAnsi="Times New Roman" w:eastAsia="仿宋_GB2312"/>
          <w:sz w:val="32"/>
          <w:szCs w:val="32"/>
        </w:rPr>
        <w:t>选调初中教师的</w:t>
      </w:r>
      <w:r>
        <w:rPr>
          <w:rFonts w:ascii="仿宋_GB2312" w:hAnsi="Times New Roman" w:eastAsia="仿宋_GB2312"/>
          <w:sz w:val="32"/>
          <w:szCs w:val="32"/>
        </w:rPr>
        <w:t>公告，清楚并理解其内容。在此我郑重承诺：</w:t>
      </w:r>
    </w:p>
    <w:p>
      <w:pPr>
        <w:pStyle w:val="2"/>
        <w:widowControl w:val="0"/>
        <w:adjustRightInd w:val="0"/>
        <w:spacing w:before="0" w:beforeAutospacing="0" w:after="0" w:afterAutospacing="0" w:line="560" w:lineRule="exact"/>
        <w:ind w:firstLine="576" w:firstLineChars="18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一、自觉遵守</w:t>
      </w:r>
      <w:r>
        <w:rPr>
          <w:rFonts w:ascii="仿宋_GB2312" w:hAnsi="Tahoma" w:eastAsia="仿宋_GB2312" w:cs="Tahoma"/>
          <w:sz w:val="32"/>
          <w:szCs w:val="32"/>
        </w:rPr>
        <w:t>《</w:t>
      </w:r>
      <w:r>
        <w:rPr>
          <w:rFonts w:hint="eastAsia" w:ascii="仿宋_GB2312" w:hAnsi="Tahoma" w:eastAsia="仿宋_GB2312" w:cs="Tahoma"/>
          <w:sz w:val="32"/>
          <w:szCs w:val="32"/>
        </w:rPr>
        <w:t>砚山县第二高级中学2019年</w:t>
      </w:r>
      <w:r>
        <w:rPr>
          <w:rFonts w:ascii="仿宋_GB2312" w:hAnsi="Tahoma" w:eastAsia="仿宋_GB2312" w:cs="Tahoma"/>
          <w:sz w:val="32"/>
          <w:szCs w:val="32"/>
        </w:rPr>
        <w:t>公开</w:t>
      </w:r>
      <w:r>
        <w:rPr>
          <w:rFonts w:hint="eastAsia" w:ascii="仿宋_GB2312" w:hAnsi="Tahoma" w:eastAsia="仿宋_GB2312" w:cs="Tahoma"/>
          <w:sz w:val="32"/>
          <w:szCs w:val="32"/>
        </w:rPr>
        <w:t>选调初中教师公告</w:t>
      </w:r>
      <w:r>
        <w:rPr>
          <w:rFonts w:ascii="仿宋_GB2312" w:hAnsi="Tahoma" w:eastAsia="仿宋_GB2312" w:cs="Tahoma"/>
          <w:sz w:val="32"/>
          <w:szCs w:val="32"/>
        </w:rPr>
        <w:t>》</w:t>
      </w:r>
      <w:r>
        <w:rPr>
          <w:rFonts w:hint="eastAsia" w:ascii="仿宋_GB2312" w:hAnsi="Tahoma" w:eastAsia="仿宋_GB2312" w:cs="Tahoma"/>
          <w:sz w:val="32"/>
          <w:szCs w:val="32"/>
        </w:rPr>
        <w:t>中</w:t>
      </w:r>
      <w:r>
        <w:rPr>
          <w:rFonts w:ascii="仿宋_GB2312" w:hAnsi="Times New Roman" w:eastAsia="仿宋_GB2312"/>
          <w:sz w:val="32"/>
          <w:szCs w:val="32"/>
        </w:rPr>
        <w:t>有关规定和政策。遵守考试纪律，服从考试安排，不舞弊或协助他人舞弊。</w:t>
      </w:r>
    </w:p>
    <w:p>
      <w:pPr>
        <w:pStyle w:val="2"/>
        <w:widowControl w:val="0"/>
        <w:adjustRightInd w:val="0"/>
        <w:spacing w:before="0" w:beforeAutospacing="0" w:after="0" w:afterAutospacing="0" w:line="560" w:lineRule="exact"/>
        <w:ind w:firstLine="576" w:firstLineChars="18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 xml:space="preserve">二、真实、准确地提供本人个人信息、证明资料、证件等相关材料；同时准确填写及核对有效的手机号码、联系电话、通讯地址等联系方式，并保证在考试期间联系畅通。 </w:t>
      </w:r>
    </w:p>
    <w:p>
      <w:pPr>
        <w:pStyle w:val="2"/>
        <w:widowControl w:val="0"/>
        <w:adjustRightInd w:val="0"/>
        <w:spacing w:before="0" w:beforeAutospacing="0" w:after="0" w:afterAutospacing="0" w:line="560" w:lineRule="exact"/>
        <w:ind w:firstLine="576" w:firstLineChars="18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三、不弄虚作假。不伪造、不使用假证明、假证书。</w:t>
      </w:r>
    </w:p>
    <w:p>
      <w:pPr>
        <w:pStyle w:val="2"/>
        <w:widowControl w:val="0"/>
        <w:adjustRightInd w:val="0"/>
        <w:spacing w:before="0" w:beforeAutospacing="0" w:after="0" w:afterAutospacing="0" w:line="560" w:lineRule="exact"/>
        <w:ind w:firstLine="576" w:firstLineChars="18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四、如被确定为选调对象，本人负责协调办理调动手续的相关工作。</w:t>
      </w:r>
    </w:p>
    <w:p>
      <w:pPr>
        <w:pStyle w:val="2"/>
        <w:widowControl w:val="0"/>
        <w:adjustRightInd w:val="0"/>
        <w:spacing w:before="0" w:beforeAutospacing="0" w:after="0" w:afterAutospacing="0" w:line="560" w:lineRule="exact"/>
        <w:ind w:firstLine="576" w:firstLineChars="18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对违反以上承诺所造成的后果，本人自愿承担相应责任。</w:t>
      </w:r>
    </w:p>
    <w:p>
      <w:pPr>
        <w:spacing w:line="560" w:lineRule="exact"/>
        <w:ind w:right="3" w:firstLine="3200" w:firstLineChars="1000"/>
        <w:rPr>
          <w:rFonts w:hint="eastAsia" w:eastAsia="仿宋_GB2312"/>
          <w:sz w:val="32"/>
        </w:rPr>
      </w:pPr>
    </w:p>
    <w:p>
      <w:pPr>
        <w:spacing w:line="560" w:lineRule="exact"/>
        <w:ind w:right="3" w:firstLine="3200" w:firstLineChars="1000"/>
        <w:rPr>
          <w:rFonts w:hint="eastAsia" w:eastAsia="仿宋_GB2312"/>
          <w:sz w:val="32"/>
        </w:rPr>
      </w:pPr>
    </w:p>
    <w:p>
      <w:pPr>
        <w:spacing w:line="560" w:lineRule="exact"/>
        <w:ind w:right="3" w:firstLine="3200" w:firstLineChars="1000"/>
        <w:rPr>
          <w:rFonts w:eastAsia="仿宋_GB2312"/>
          <w:sz w:val="32"/>
        </w:rPr>
      </w:pPr>
      <w:r>
        <w:rPr>
          <w:rFonts w:eastAsia="仿宋_GB2312"/>
          <w:sz w:val="32"/>
        </w:rPr>
        <w:t>报考人本人签名：</w:t>
      </w:r>
    </w:p>
    <w:p>
      <w:pPr>
        <w:spacing w:line="560" w:lineRule="exact"/>
        <w:ind w:right="3" w:firstLine="3200" w:firstLineChars="1000"/>
        <w:rPr>
          <w:rFonts w:eastAsia="仿宋_GB2312"/>
          <w:sz w:val="32"/>
        </w:rPr>
      </w:pPr>
      <w:r>
        <w:rPr>
          <w:rFonts w:eastAsia="仿宋_GB2312"/>
          <w:sz w:val="32"/>
        </w:rPr>
        <w:t>本人身份证号码：</w:t>
      </w:r>
    </w:p>
    <w:p>
      <w:pPr>
        <w:spacing w:line="560" w:lineRule="exact"/>
        <w:ind w:right="3" w:firstLine="3200" w:firstLineChars="1000"/>
        <w:rPr>
          <w:rFonts w:eastAsia="仿宋_GB2312"/>
          <w:sz w:val="32"/>
        </w:rPr>
      </w:pPr>
    </w:p>
    <w:p>
      <w:pPr>
        <w:spacing w:line="560" w:lineRule="exac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</w:t>
      </w:r>
      <w:r>
        <w:rPr>
          <w:rFonts w:hint="eastAsia" w:eastAsia="仿宋_GB2312"/>
          <w:sz w:val="32"/>
        </w:rPr>
        <w:t xml:space="preserve">           </w:t>
      </w:r>
      <w:r>
        <w:rPr>
          <w:rFonts w:eastAsia="仿宋_GB2312"/>
          <w:sz w:val="32"/>
        </w:rPr>
        <w:t>年   月   日</w:t>
      </w:r>
    </w:p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F1187"/>
    <w:rsid w:val="6E9F11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2019-06-12T06:47:00Z</dcterms:created>
  <dc:creator>ASUS</dc:creator>
  <cp:lastModifiedBy>ASUS</cp:lastModifiedBy>
  <dcterms:modified xsi:type="dcterms:W3CDTF">2019-06-12T06:47:19Z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