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E" w:rsidRPr="0073192E" w:rsidRDefault="0073192E" w:rsidP="0073192E">
      <w:pPr>
        <w:shd w:val="clear" w:color="auto" w:fill="FFFFFF"/>
        <w:adjustRightInd/>
        <w:snapToGrid/>
        <w:spacing w:after="0" w:line="400" w:lineRule="atLeast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73192E">
        <w:rPr>
          <w:rFonts w:ascii="仿宋" w:eastAsia="仿宋" w:hAnsi="仿宋" w:cs="Calibri" w:hint="eastAsia"/>
          <w:color w:val="000000"/>
          <w:sz w:val="30"/>
          <w:szCs w:val="30"/>
          <w:bdr w:val="none" w:sz="0" w:space="0" w:color="auto" w:frame="1"/>
        </w:rPr>
        <w:t>附2：</w:t>
      </w:r>
    </w:p>
    <w:p w:rsidR="0073192E" w:rsidRPr="0073192E" w:rsidRDefault="0073192E" w:rsidP="0073192E">
      <w:pPr>
        <w:shd w:val="clear" w:color="auto" w:fill="FFFFFF"/>
        <w:adjustRightInd/>
        <w:snapToGrid/>
        <w:spacing w:after="0" w:line="460" w:lineRule="atLeast"/>
        <w:jc w:val="center"/>
        <w:rPr>
          <w:rFonts w:ascii="Calibri" w:eastAsia="宋体" w:hAnsi="Calibri" w:cs="Calibri"/>
          <w:color w:val="000000"/>
          <w:sz w:val="21"/>
          <w:szCs w:val="21"/>
        </w:rPr>
      </w:pPr>
      <w:r w:rsidRPr="0073192E">
        <w:rPr>
          <w:rFonts w:ascii="黑体" w:eastAsia="黑体" w:hAnsi="黑体" w:cs="Calibri" w:hint="eastAsia"/>
          <w:color w:val="000000"/>
          <w:sz w:val="32"/>
          <w:szCs w:val="32"/>
          <w:bdr w:val="none" w:sz="0" w:space="0" w:color="auto" w:frame="1"/>
        </w:rPr>
        <w:t>2020年城区学校面向乡村学校在编在职教师</w:t>
      </w:r>
    </w:p>
    <w:p w:rsidR="0073192E" w:rsidRPr="0073192E" w:rsidRDefault="0073192E" w:rsidP="0073192E">
      <w:pPr>
        <w:shd w:val="clear" w:color="auto" w:fill="FFFFFF"/>
        <w:adjustRightInd/>
        <w:snapToGrid/>
        <w:spacing w:after="0" w:line="460" w:lineRule="atLeast"/>
        <w:jc w:val="center"/>
        <w:rPr>
          <w:rFonts w:ascii="Calibri" w:eastAsia="宋体" w:hAnsi="Calibri" w:cs="Calibri"/>
          <w:color w:val="000000"/>
          <w:sz w:val="21"/>
          <w:szCs w:val="21"/>
        </w:rPr>
      </w:pPr>
      <w:r w:rsidRPr="0073192E">
        <w:rPr>
          <w:rFonts w:ascii="黑体" w:eastAsia="黑体" w:hAnsi="黑体" w:cs="Calibri" w:hint="eastAsia"/>
          <w:color w:val="000000"/>
          <w:sz w:val="32"/>
          <w:szCs w:val="32"/>
          <w:bdr w:val="none" w:sz="0" w:space="0" w:color="auto" w:frame="1"/>
        </w:rPr>
        <w:t>公开招聘工作日程安排表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7"/>
        <w:gridCol w:w="3186"/>
        <w:gridCol w:w="1740"/>
        <w:gridCol w:w="2323"/>
        <w:gridCol w:w="814"/>
      </w:tblGrid>
      <w:tr w:rsidR="0073192E" w:rsidRPr="0073192E" w:rsidTr="0073192E">
        <w:trPr>
          <w:trHeight w:val="500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时间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工作内容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地点（平台）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责任单位（人员）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73192E" w:rsidRPr="0073192E" w:rsidTr="0073192E">
        <w:trPr>
          <w:trHeight w:val="56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6月20日前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核定城区校招聘计划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城区相关学校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57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6月24日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发布招聘公告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向乡村学校递交书面申请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符合条件的应聘者</w:t>
            </w:r>
          </w:p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有关乡村学校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7月8日前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根据规则，进行考核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有关乡村学校材料考核小组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拟同意应聘者名单公示，并报学校所在镇（街道、园区）同意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有关乡村学校校长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7月9日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网络报名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报名系统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拟应聘者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7月10日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将相关材料原件与复印件报教育局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人事科207室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人事科、应聘者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7月11日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公布符合条件的应聘者名单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7月12-13日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材料考核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教育局材料考核组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7月14日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公布进入面试人员名单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7月15日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自主打印准考证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报名网站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7月15日前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考务工作准备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宜兴高职校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宜兴高职校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7月16日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面试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宜兴高职校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教育局、宜兴高职校、应聘者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7月17日左右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公布应聘者综合成绩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教师发展中心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192E" w:rsidRPr="0073192E" w:rsidTr="0073192E">
        <w:trPr>
          <w:trHeight w:val="759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待定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拟聘用人员公示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教育局</w:t>
            </w:r>
          </w:p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教师发展中心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2E" w:rsidRPr="0073192E" w:rsidRDefault="0073192E" w:rsidP="0073192E">
            <w:pPr>
              <w:adjustRightInd/>
              <w:snapToGrid/>
              <w:spacing w:after="0" w:line="24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73192E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3192E" w:rsidRPr="0073192E" w:rsidRDefault="0073192E" w:rsidP="0073192E">
      <w:pPr>
        <w:shd w:val="clear" w:color="auto" w:fill="FFFFFF"/>
        <w:adjustRightInd/>
        <w:snapToGrid/>
        <w:spacing w:after="0" w:line="240" w:lineRule="atLeast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73192E">
        <w:rPr>
          <w:rFonts w:ascii="仿宋" w:eastAsia="仿宋" w:hAnsi="仿宋" w:cs="Calibri" w:hint="eastAsia"/>
          <w:color w:val="000000"/>
          <w:sz w:val="24"/>
          <w:szCs w:val="24"/>
          <w:bdr w:val="none" w:sz="0" w:space="0" w:color="auto" w:frame="1"/>
        </w:rPr>
        <w:t>注：请相关学校（单位）及应聘者严格按照日程安排推进工作。所定时间均为暂定，若面试时间与面向社会公开招聘新教师时间有冲突，则面试时间进行微调。原《师资调配意见》中涉及的时间与本《公告》不符的，以本《公告》为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192E"/>
    <w:rsid w:val="00323B43"/>
    <w:rsid w:val="003D37D8"/>
    <w:rsid w:val="004358AB"/>
    <w:rsid w:val="0064020C"/>
    <w:rsid w:val="0073192E"/>
    <w:rsid w:val="008811B0"/>
    <w:rsid w:val="008B7726"/>
    <w:rsid w:val="00CF7209"/>
    <w:rsid w:val="00E579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319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2020-06-24T06:51:00Z</dcterms:created>
  <dcterms:modified xsi:type="dcterms:W3CDTF">2020-06-24T06:53:00Z</dcterms:modified>
</cp:coreProperties>
</file>