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adjustRightInd w:val="0"/>
        <w:snapToGrid w:val="0"/>
        <w:spacing w:line="560" w:lineRule="exact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附件3：</w:t>
      </w:r>
    </w:p>
    <w:p>
      <w:pPr>
        <w:tabs>
          <w:tab w:val="left" w:pos="1980"/>
        </w:tabs>
        <w:adjustRightInd w:val="0"/>
        <w:snapToGrid w:val="0"/>
        <w:spacing w:line="560" w:lineRule="exact"/>
        <w:rPr>
          <w:rFonts w:ascii="仿宋_GB2312" w:hAnsi="仿宋" w:eastAsia="仿宋_GB2312"/>
          <w:sz w:val="34"/>
          <w:szCs w:val="34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2022年思茅区教育体育系统紧缺急需人才招聘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师范类专业</w:t>
      </w:r>
      <w:r>
        <w:rPr>
          <w:rFonts w:hint="eastAsia" w:ascii="方正小标宋简体" w:eastAsia="方正小标宋简体"/>
          <w:sz w:val="36"/>
          <w:szCs w:val="36"/>
        </w:rPr>
        <w:t>未就业毕业生承诺书</w:t>
      </w:r>
      <w:bookmarkEnd w:id="0"/>
    </w:p>
    <w:p>
      <w:pPr>
        <w:rPr>
          <w:rFonts w:hint="eastAsia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，所学专业为师范类专业，在参加2022年云南省普洱市思茅区紧缺急需人才教师招聘应聘考试之前，未在普洱市任何行政、事业单位就业或签订就业协议，对以上承诺内容如有虚假，本人自愿承担由此造成的一切后果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承诺人（手印）：</w:t>
      </w: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3 -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NWU0NGU2ZWMyNjQ1MTlhZmNmNWQ3ZmU4MDEyYTMifQ=="/>
  </w:docVars>
  <w:rsids>
    <w:rsidRoot w:val="777242A0"/>
    <w:rsid w:val="777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18"/>
      <w:lang w:bidi="ar-SA"/>
    </w:rPr>
  </w:style>
  <w:style w:type="paragraph" w:styleId="4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Calibri" w:hAnsi="Calibri" w:eastAsia="宋体" w:cs="Times New Roman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2022-05-10T00:29:00Z</dcterms:created>
  <dc:creator>xz</dc:creator>
  <cp:lastModifiedBy>xz</cp:lastModifiedBy>
  <dcterms:modified xsi:type="dcterms:W3CDTF">2022-05-10T00:29:45Z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B12DC6D098914732B9163CF5BB270AD8</vt:lpwstr>
  </property>
</Properties>
</file>